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4FDD" w14:textId="77777777" w:rsidR="00D238EB" w:rsidRDefault="00D238EB" w:rsidP="00C02F8C">
      <w:pPr>
        <w:rPr>
          <w:rFonts w:ascii="Bookman Old Style" w:hAnsi="Bookman Old Style"/>
          <w:bCs/>
          <w:szCs w:val="22"/>
        </w:rPr>
      </w:pPr>
    </w:p>
    <w:p w14:paraId="5528576F" w14:textId="00889AEE" w:rsidR="00C02F8C" w:rsidRPr="00ED0B38" w:rsidRDefault="00C02F8C" w:rsidP="00C02F8C">
      <w:pPr>
        <w:rPr>
          <w:rFonts w:ascii="Bookman Old Style" w:hAnsi="Bookman Old Style"/>
          <w:bCs/>
          <w:szCs w:val="22"/>
        </w:rPr>
      </w:pPr>
      <w:r w:rsidRPr="00ED0B38">
        <w:rPr>
          <w:rFonts w:ascii="Bookman Old Style" w:hAnsi="Bookman Old Style"/>
          <w:bCs/>
          <w:szCs w:val="22"/>
        </w:rPr>
        <w:t>Board Resolution</w:t>
      </w:r>
    </w:p>
    <w:p w14:paraId="07AF197D" w14:textId="77777777" w:rsidR="00C02F8C" w:rsidRPr="00ED0B38" w:rsidRDefault="00C02F8C" w:rsidP="00C02F8C">
      <w:pPr>
        <w:rPr>
          <w:rFonts w:ascii="Bookman Old Style" w:hAnsi="Bookman Old Style"/>
        </w:rPr>
      </w:pPr>
      <w:r w:rsidRPr="2C6EBFCF">
        <w:rPr>
          <w:rFonts w:ascii="Bookman Old Style" w:hAnsi="Bookman Old Style"/>
        </w:rPr>
        <w:t>From:</w:t>
      </w:r>
      <w:r>
        <w:tab/>
      </w:r>
      <w:r w:rsidRPr="2C6EBFCF">
        <w:rPr>
          <w:rFonts w:ascii="Bookman Old Style" w:hAnsi="Bookman Old Style"/>
        </w:rPr>
        <w:t>WSDA Board of Directors</w:t>
      </w:r>
    </w:p>
    <w:p w14:paraId="637193EB" w14:textId="77777777" w:rsidR="00C02F8C" w:rsidRPr="00ED0B38" w:rsidRDefault="00C02F8C" w:rsidP="00C02F8C">
      <w:pPr>
        <w:rPr>
          <w:rFonts w:ascii="Bookman Old Style" w:hAnsi="Bookman Old Style"/>
        </w:rPr>
      </w:pPr>
      <w:r w:rsidRPr="2C6EBFCF">
        <w:rPr>
          <w:rFonts w:ascii="Bookman Old Style" w:hAnsi="Bookman Old Style"/>
        </w:rPr>
        <w:t>To:</w:t>
      </w:r>
      <w:r>
        <w:tab/>
      </w:r>
      <w:r w:rsidRPr="2C6EBFCF">
        <w:rPr>
          <w:rFonts w:ascii="Bookman Old Style" w:hAnsi="Bookman Old Style"/>
        </w:rPr>
        <w:t>House of Delegates</w:t>
      </w:r>
    </w:p>
    <w:p w14:paraId="17449177" w14:textId="61D79609" w:rsidR="00C02F8C" w:rsidRPr="00ED0B38" w:rsidRDefault="00C02F8C" w:rsidP="00C02F8C">
      <w:pPr>
        <w:rPr>
          <w:rFonts w:ascii="Bookman Old Style" w:hAnsi="Bookman Old Style"/>
          <w:bCs/>
          <w:szCs w:val="22"/>
        </w:rPr>
      </w:pPr>
      <w:r w:rsidRPr="00ED0B38">
        <w:rPr>
          <w:rFonts w:ascii="Bookman Old Style" w:hAnsi="Bookman Old Style"/>
          <w:bCs/>
          <w:szCs w:val="22"/>
        </w:rPr>
        <w:tab/>
      </w:r>
      <w:r w:rsidRPr="74198E63">
        <w:rPr>
          <w:rFonts w:ascii="Bookman Old Style" w:hAnsi="Bookman Old Style"/>
        </w:rPr>
        <w:t>September 202</w:t>
      </w:r>
      <w:r w:rsidR="00AB7445">
        <w:rPr>
          <w:rFonts w:ascii="Bookman Old Style" w:hAnsi="Bookman Old Style"/>
        </w:rPr>
        <w:t>5</w:t>
      </w:r>
    </w:p>
    <w:p w14:paraId="6865000C" w14:textId="477F6A75" w:rsidR="00E83878" w:rsidRPr="00ED0B38" w:rsidRDefault="00A45211" w:rsidP="00E83878">
      <w:pPr>
        <w:jc w:val="center"/>
        <w:rPr>
          <w:rFonts w:ascii="Bookman Old Style" w:hAnsi="Bookman Old Style"/>
          <w:b/>
          <w:szCs w:val="22"/>
        </w:rPr>
      </w:pPr>
      <w:r w:rsidRPr="00ED0B38">
        <w:rPr>
          <w:rFonts w:ascii="Bookman Old Style" w:hAnsi="Bookman Old Style"/>
          <w:b/>
          <w:szCs w:val="22"/>
        </w:rPr>
        <w:t>HD-</w:t>
      </w:r>
      <w:r w:rsidR="005D41D3" w:rsidRPr="00ED0B38">
        <w:rPr>
          <w:rFonts w:ascii="Bookman Old Style" w:hAnsi="Bookman Old Style"/>
          <w:b/>
          <w:szCs w:val="22"/>
        </w:rPr>
        <w:t>0</w:t>
      </w:r>
      <w:r w:rsidR="00AB7445">
        <w:rPr>
          <w:rFonts w:ascii="Bookman Old Style" w:hAnsi="Bookman Old Style"/>
          <w:b/>
          <w:szCs w:val="22"/>
        </w:rPr>
        <w:t>5</w:t>
      </w:r>
      <w:r w:rsidRPr="00ED0B38">
        <w:rPr>
          <w:rFonts w:ascii="Bookman Old Style" w:hAnsi="Bookman Old Style"/>
          <w:b/>
          <w:szCs w:val="22"/>
        </w:rPr>
        <w:t>-202</w:t>
      </w:r>
      <w:r w:rsidR="00AB7445">
        <w:rPr>
          <w:rFonts w:ascii="Bookman Old Style" w:hAnsi="Bookman Old Style"/>
          <w:b/>
          <w:szCs w:val="22"/>
        </w:rPr>
        <w:t>5</w:t>
      </w:r>
    </w:p>
    <w:p w14:paraId="05BFA9CD" w14:textId="6BC5543C" w:rsidR="00E83878" w:rsidRPr="00ED0B38" w:rsidRDefault="00A45211" w:rsidP="00E83878">
      <w:pPr>
        <w:jc w:val="center"/>
        <w:rPr>
          <w:rFonts w:ascii="Bookman Old Style" w:hAnsi="Bookman Old Style"/>
          <w:b/>
          <w:szCs w:val="22"/>
        </w:rPr>
      </w:pPr>
      <w:r w:rsidRPr="00ED0B38">
        <w:rPr>
          <w:rFonts w:ascii="Bookman Old Style" w:hAnsi="Bookman Old Style"/>
          <w:b/>
          <w:szCs w:val="22"/>
        </w:rPr>
        <w:t>WSDA Dues for 202</w:t>
      </w:r>
      <w:r w:rsidR="00AB7445">
        <w:rPr>
          <w:rFonts w:ascii="Bookman Old Style" w:hAnsi="Bookman Old Style"/>
          <w:b/>
          <w:szCs w:val="22"/>
        </w:rPr>
        <w:t>6</w:t>
      </w:r>
    </w:p>
    <w:p w14:paraId="24E1BDFE" w14:textId="73D2BA97" w:rsidR="00E83878" w:rsidRPr="00ED0B38" w:rsidRDefault="00E83878" w:rsidP="00E83878">
      <w:pPr>
        <w:jc w:val="center"/>
        <w:rPr>
          <w:rFonts w:ascii="Bookman Old Style" w:hAnsi="Bookman Old Style"/>
          <w:b/>
          <w:bCs/>
          <w:szCs w:val="22"/>
        </w:rPr>
      </w:pPr>
      <w:r w:rsidRPr="00ED0B38">
        <w:rPr>
          <w:rFonts w:ascii="Bookman Old Style" w:hAnsi="Bookman Old Style"/>
          <w:b/>
          <w:bCs/>
          <w:szCs w:val="22"/>
        </w:rPr>
        <w:t>(Bylaw</w:t>
      </w:r>
      <w:r w:rsidR="000A062F" w:rsidRPr="00ED0B38">
        <w:rPr>
          <w:rFonts w:ascii="Bookman Old Style" w:hAnsi="Bookman Old Style"/>
          <w:b/>
          <w:bCs/>
          <w:szCs w:val="22"/>
        </w:rPr>
        <w:t>s</w:t>
      </w:r>
      <w:r w:rsidRPr="00ED0B38">
        <w:rPr>
          <w:rFonts w:ascii="Bookman Old Style" w:hAnsi="Bookman Old Style"/>
          <w:b/>
          <w:bCs/>
          <w:szCs w:val="22"/>
        </w:rPr>
        <w:t xml:space="preserve"> Amendment)</w:t>
      </w:r>
    </w:p>
    <w:p w14:paraId="03428CAC" w14:textId="77777777" w:rsidR="009C321D" w:rsidRPr="00ED0B38" w:rsidRDefault="009C321D">
      <w:pPr>
        <w:rPr>
          <w:rFonts w:ascii="Bookman Old Style" w:hAnsi="Bookman Old Style"/>
          <w:szCs w:val="22"/>
        </w:rPr>
      </w:pPr>
    </w:p>
    <w:p w14:paraId="2B1B5C55" w14:textId="77777777" w:rsidR="00BA7FC6" w:rsidRPr="00ED0B38" w:rsidRDefault="00BA7FC6" w:rsidP="00BA7FC6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ED0B38">
        <w:rPr>
          <w:rFonts w:ascii="Bookman Old Style" w:hAnsi="Bookman Old Style"/>
          <w:sz w:val="22"/>
          <w:szCs w:val="22"/>
        </w:rPr>
        <w:t xml:space="preserve">RESOLVED, that </w:t>
      </w:r>
      <w:r w:rsidR="006E71FF" w:rsidRPr="00ED0B38">
        <w:rPr>
          <w:rFonts w:ascii="Bookman Old Style" w:hAnsi="Bookman Old Style"/>
          <w:sz w:val="22"/>
          <w:szCs w:val="22"/>
        </w:rPr>
        <w:t xml:space="preserve">the first paragraph of </w:t>
      </w:r>
      <w:r w:rsidRPr="00ED0B38">
        <w:rPr>
          <w:rFonts w:ascii="Bookman Old Style" w:hAnsi="Bookman Old Style"/>
          <w:sz w:val="22"/>
          <w:szCs w:val="22"/>
        </w:rPr>
        <w:t>Bylaws, Section II, Dues</w:t>
      </w:r>
      <w:r w:rsidR="000852B0" w:rsidRPr="00ED0B38">
        <w:rPr>
          <w:rFonts w:ascii="Bookman Old Style" w:hAnsi="Bookman Old Style"/>
          <w:sz w:val="22"/>
          <w:szCs w:val="22"/>
        </w:rPr>
        <w:t>, C. Schedule of Dues, be revised as</w:t>
      </w:r>
      <w:r w:rsidRPr="00ED0B38">
        <w:rPr>
          <w:rFonts w:ascii="Bookman Old Style" w:hAnsi="Bookman Old Style"/>
          <w:sz w:val="22"/>
          <w:szCs w:val="22"/>
        </w:rPr>
        <w:t xml:space="preserve"> follows:</w:t>
      </w:r>
    </w:p>
    <w:p w14:paraId="53B1E50C" w14:textId="77777777" w:rsidR="00BA7FC6" w:rsidRPr="00ED0B38" w:rsidRDefault="00BA7FC6" w:rsidP="00BA7FC6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14:paraId="6AACE8BB" w14:textId="77777777" w:rsidR="000852B0" w:rsidRPr="00ED0B38" w:rsidRDefault="000852B0" w:rsidP="000852B0">
      <w:pPr>
        <w:pStyle w:val="Heading2"/>
        <w:rPr>
          <w:rFonts w:ascii="Bookman Old Style" w:hAnsi="Bookman Old Style"/>
          <w:sz w:val="22"/>
          <w:szCs w:val="22"/>
        </w:rPr>
      </w:pPr>
      <w:bookmarkStart w:id="0" w:name="_Toc493846571"/>
      <w:bookmarkStart w:id="1" w:name="_Toc496261440"/>
      <w:r w:rsidRPr="00ED0B38">
        <w:rPr>
          <w:rFonts w:ascii="Bookman Old Style" w:hAnsi="Bookman Old Style"/>
          <w:sz w:val="22"/>
          <w:szCs w:val="22"/>
        </w:rPr>
        <w:t>II.</w:t>
      </w:r>
      <w:r w:rsidRPr="00ED0B38">
        <w:rPr>
          <w:rFonts w:ascii="Bookman Old Style" w:hAnsi="Bookman Old Style"/>
          <w:sz w:val="22"/>
          <w:szCs w:val="22"/>
        </w:rPr>
        <w:tab/>
        <w:t>Dues</w:t>
      </w:r>
      <w:bookmarkEnd w:id="0"/>
      <w:bookmarkEnd w:id="1"/>
    </w:p>
    <w:p w14:paraId="066932F1" w14:textId="77777777" w:rsidR="000852B0" w:rsidRPr="00ED0B38" w:rsidRDefault="000852B0" w:rsidP="000852B0">
      <w:pPr>
        <w:rPr>
          <w:rFonts w:ascii="Bookman Old Style" w:hAnsi="Bookman Old Style"/>
          <w:szCs w:val="22"/>
          <w:u w:val="single"/>
        </w:rPr>
      </w:pPr>
    </w:p>
    <w:p w14:paraId="0CD3F556" w14:textId="41BF6521" w:rsidR="00A45211" w:rsidRPr="00ED0B38" w:rsidRDefault="000852B0" w:rsidP="74198E63">
      <w:pPr>
        <w:rPr>
          <w:rFonts w:ascii="Bookman Old Style" w:hAnsi="Bookman Old Style"/>
        </w:rPr>
      </w:pPr>
      <w:r w:rsidRPr="00ED0B38">
        <w:rPr>
          <w:rFonts w:ascii="Bookman Old Style" w:hAnsi="Bookman Old Style"/>
          <w:szCs w:val="22"/>
        </w:rPr>
        <w:tab/>
      </w:r>
      <w:r w:rsidRPr="74198E63">
        <w:rPr>
          <w:rFonts w:ascii="Bookman Old Style" w:hAnsi="Bookman Old Style"/>
        </w:rPr>
        <w:t>C.</w:t>
      </w:r>
      <w:r w:rsidRPr="00ED0B38">
        <w:rPr>
          <w:rFonts w:ascii="Bookman Old Style" w:hAnsi="Bookman Old Style"/>
          <w:szCs w:val="22"/>
        </w:rPr>
        <w:tab/>
      </w:r>
      <w:r w:rsidRPr="74198E63">
        <w:rPr>
          <w:rFonts w:ascii="Bookman Old Style" w:hAnsi="Bookman Old Style"/>
          <w:u w:val="single"/>
        </w:rPr>
        <w:t>Schedule of Dues</w:t>
      </w:r>
      <w:r w:rsidRPr="74198E63">
        <w:rPr>
          <w:rFonts w:ascii="Bookman Old Style" w:hAnsi="Bookman Old Style"/>
        </w:rPr>
        <w:t>. The annual dues of active or associate members shall be</w:t>
      </w:r>
      <w:r w:rsidRPr="00F23613">
        <w:rPr>
          <w:rFonts w:ascii="Bookman Old Style" w:hAnsi="Bookman Old Style"/>
          <w:strike/>
        </w:rPr>
        <w:t xml:space="preserve"> $</w:t>
      </w:r>
      <w:r w:rsidR="14A9114C" w:rsidRPr="00AB7445">
        <w:rPr>
          <w:rFonts w:ascii="Bookman Old Style" w:hAnsi="Bookman Old Style"/>
          <w:strike/>
        </w:rPr>
        <w:t>549</w:t>
      </w:r>
      <w:r w:rsidR="00F23613" w:rsidRPr="00F23613">
        <w:rPr>
          <w:rFonts w:ascii="Bookman Old Style" w:hAnsi="Bookman Old Style"/>
        </w:rPr>
        <w:t xml:space="preserve"> </w:t>
      </w:r>
      <w:r w:rsidR="00F23613" w:rsidRPr="005B6B8E">
        <w:rPr>
          <w:rFonts w:ascii="Bookman Old Style" w:hAnsi="Bookman Old Style"/>
          <w:u w:val="single"/>
        </w:rPr>
        <w:t>$299</w:t>
      </w:r>
      <w:r w:rsidRPr="74198E63">
        <w:rPr>
          <w:rFonts w:ascii="Bookman Old Style" w:hAnsi="Bookman Old Style"/>
        </w:rPr>
        <w:t xml:space="preserve">, </w:t>
      </w:r>
      <w:r w:rsidR="00A45211" w:rsidRPr="74198E63">
        <w:rPr>
          <w:rFonts w:ascii="Bookman Old Style" w:hAnsi="Bookman Old Style"/>
        </w:rPr>
        <w:t xml:space="preserve">plus </w:t>
      </w:r>
      <w:r w:rsidRPr="74198E63">
        <w:rPr>
          <w:rFonts w:ascii="Bookman Old Style" w:hAnsi="Bookman Old Style"/>
        </w:rPr>
        <w:t>an additional amount of $</w:t>
      </w:r>
      <w:r w:rsidR="2BE67527" w:rsidRPr="74198E63">
        <w:rPr>
          <w:rFonts w:ascii="Bookman Old Style" w:hAnsi="Bookman Old Style"/>
        </w:rPr>
        <w:t>100</w:t>
      </w:r>
      <w:r w:rsidRPr="74198E63">
        <w:rPr>
          <w:rFonts w:ascii="Bookman Old Style" w:hAnsi="Bookman Old Style"/>
        </w:rPr>
        <w:t xml:space="preserve"> designated for political activity support.</w:t>
      </w:r>
      <w:r w:rsidR="00A45211" w:rsidRPr="74198E63">
        <w:rPr>
          <w:rFonts w:ascii="Bookman Old Style" w:hAnsi="Bookman Old Style"/>
        </w:rPr>
        <w:t xml:space="preserve"> The total amount of </w:t>
      </w:r>
      <w:proofErr w:type="gramStart"/>
      <w:r w:rsidR="00A45211" w:rsidRPr="74198E63">
        <w:rPr>
          <w:rFonts w:ascii="Bookman Old Style" w:hAnsi="Bookman Old Style"/>
        </w:rPr>
        <w:t>dues</w:t>
      </w:r>
      <w:r w:rsidR="009551B2" w:rsidRPr="74198E63">
        <w:rPr>
          <w:rFonts w:ascii="Bookman Old Style" w:hAnsi="Bookman Old Style"/>
        </w:rPr>
        <w:t>,</w:t>
      </w:r>
      <w:proofErr w:type="gramEnd"/>
      <w:r w:rsidR="009551B2" w:rsidRPr="74198E63">
        <w:rPr>
          <w:rFonts w:ascii="Bookman Old Style" w:hAnsi="Bookman Old Style"/>
        </w:rPr>
        <w:t xml:space="preserve"> </w:t>
      </w:r>
      <w:r w:rsidR="00A45211" w:rsidRPr="74198E63">
        <w:rPr>
          <w:rFonts w:ascii="Bookman Old Style" w:hAnsi="Bookman Old Style"/>
        </w:rPr>
        <w:t>and political activity support is</w:t>
      </w:r>
      <w:r w:rsidR="00A45211" w:rsidRPr="005B6B8E">
        <w:rPr>
          <w:rFonts w:ascii="Bookman Old Style" w:hAnsi="Bookman Old Style"/>
          <w:strike/>
        </w:rPr>
        <w:t xml:space="preserve"> $</w:t>
      </w:r>
      <w:r w:rsidR="5FEB4E23" w:rsidRPr="005B6B8E">
        <w:rPr>
          <w:rFonts w:ascii="Bookman Old Style" w:hAnsi="Bookman Old Style"/>
          <w:strike/>
        </w:rPr>
        <w:t>649</w:t>
      </w:r>
      <w:r w:rsidR="005B6B8E" w:rsidRPr="005B6B8E">
        <w:rPr>
          <w:rFonts w:ascii="Bookman Old Style" w:hAnsi="Bookman Old Style"/>
          <w:strike/>
        </w:rPr>
        <w:t xml:space="preserve"> </w:t>
      </w:r>
      <w:r w:rsidR="005B6B8E" w:rsidRPr="005B6B8E">
        <w:rPr>
          <w:rFonts w:ascii="Bookman Old Style" w:hAnsi="Bookman Old Style"/>
          <w:u w:val="single"/>
        </w:rPr>
        <w:t>$399</w:t>
      </w:r>
      <w:r w:rsidR="00A45211" w:rsidRPr="74198E63">
        <w:rPr>
          <w:rFonts w:ascii="Bookman Old Style" w:hAnsi="Bookman Old Style"/>
        </w:rPr>
        <w:t>.</w:t>
      </w:r>
    </w:p>
    <w:p w14:paraId="728BCB53" w14:textId="77777777" w:rsidR="00A45211" w:rsidRPr="00ED0B38" w:rsidRDefault="00A45211" w:rsidP="000852B0">
      <w:pPr>
        <w:rPr>
          <w:rFonts w:ascii="Bookman Old Style" w:hAnsi="Bookman Old Style"/>
          <w:szCs w:val="22"/>
        </w:rPr>
      </w:pPr>
    </w:p>
    <w:p w14:paraId="00828F61" w14:textId="44E01CA4" w:rsidR="009C321D" w:rsidRPr="00ED0B38" w:rsidRDefault="000852B0" w:rsidP="74198E63">
      <w:pPr>
        <w:rPr>
          <w:rFonts w:ascii="Bookman Old Style" w:hAnsi="Bookman Old Style"/>
        </w:rPr>
      </w:pPr>
      <w:r w:rsidRPr="74198E63">
        <w:rPr>
          <w:rFonts w:ascii="Bookman Old Style" w:hAnsi="Bookman Old Style"/>
        </w:rPr>
        <w:t>Th</w:t>
      </w:r>
      <w:r w:rsidR="00A45211" w:rsidRPr="74198E63">
        <w:rPr>
          <w:rFonts w:ascii="Bookman Old Style" w:hAnsi="Bookman Old Style"/>
        </w:rPr>
        <w:t>e</w:t>
      </w:r>
      <w:r w:rsidRPr="74198E63">
        <w:rPr>
          <w:rFonts w:ascii="Bookman Old Style" w:hAnsi="Bookman Old Style"/>
        </w:rPr>
        <w:t xml:space="preserve"> $</w:t>
      </w:r>
      <w:r w:rsidR="2BBF45DF" w:rsidRPr="74198E63">
        <w:rPr>
          <w:rFonts w:ascii="Bookman Old Style" w:hAnsi="Bookman Old Style"/>
        </w:rPr>
        <w:t>100</w:t>
      </w:r>
      <w:r w:rsidRPr="74198E63">
        <w:rPr>
          <w:rFonts w:ascii="Bookman Old Style" w:hAnsi="Bookman Old Style"/>
        </w:rPr>
        <w:t xml:space="preserve"> </w:t>
      </w:r>
      <w:r w:rsidR="00A45211" w:rsidRPr="74198E63">
        <w:rPr>
          <w:rFonts w:ascii="Bookman Old Style" w:hAnsi="Bookman Old Style"/>
        </w:rPr>
        <w:t xml:space="preserve">designated for political activity support </w:t>
      </w:r>
      <w:r w:rsidRPr="74198E63">
        <w:rPr>
          <w:rFonts w:ascii="Bookman Old Style" w:hAnsi="Bookman Old Style"/>
        </w:rPr>
        <w:t xml:space="preserve">shall be remitted to </w:t>
      </w:r>
      <w:proofErr w:type="spellStart"/>
      <w:r w:rsidRPr="74198E63">
        <w:rPr>
          <w:rFonts w:ascii="Bookman Old Style" w:hAnsi="Bookman Old Style"/>
        </w:rPr>
        <w:t>DentPAC</w:t>
      </w:r>
      <w:proofErr w:type="spellEnd"/>
      <w:r w:rsidRPr="74198E63">
        <w:rPr>
          <w:rFonts w:ascii="Bookman Old Style" w:hAnsi="Bookman Old Style"/>
        </w:rPr>
        <w:t xml:space="preserve"> for </w:t>
      </w:r>
      <w:r w:rsidR="00A45211" w:rsidRPr="74198E63">
        <w:rPr>
          <w:rFonts w:ascii="Bookman Old Style" w:hAnsi="Bookman Old Style"/>
        </w:rPr>
        <w:t>s</w:t>
      </w:r>
      <w:r w:rsidRPr="74198E63">
        <w:rPr>
          <w:rFonts w:ascii="Bookman Old Style" w:hAnsi="Bookman Old Style"/>
        </w:rPr>
        <w:t xml:space="preserve">tate or local political campaign contributions and other political expenses of </w:t>
      </w:r>
      <w:proofErr w:type="spellStart"/>
      <w:r w:rsidRPr="74198E63">
        <w:rPr>
          <w:rFonts w:ascii="Bookman Old Style" w:hAnsi="Bookman Old Style"/>
        </w:rPr>
        <w:t>DentPAC</w:t>
      </w:r>
      <w:proofErr w:type="spellEnd"/>
      <w:r w:rsidRPr="74198E63">
        <w:rPr>
          <w:rFonts w:ascii="Bookman Old Style" w:hAnsi="Bookman Old Style"/>
        </w:rPr>
        <w:t>; provided, however, a member may elect that the amount instead be allocated to a WSDA Issues Fund for political purposes other than direct campaign contributions to candidates.</w:t>
      </w:r>
    </w:p>
    <w:p w14:paraId="2BC32437" w14:textId="77777777" w:rsidR="00B077DD" w:rsidRPr="00ED0B38" w:rsidRDefault="00B077DD" w:rsidP="00B077DD">
      <w:pPr>
        <w:jc w:val="center"/>
        <w:rPr>
          <w:rFonts w:ascii="Bookman Old Style" w:hAnsi="Bookman Old Style"/>
          <w:szCs w:val="22"/>
        </w:rPr>
      </w:pPr>
      <w:r w:rsidRPr="00ED0B38">
        <w:rPr>
          <w:rFonts w:ascii="Bookman Old Style" w:hAnsi="Bookman Old Style"/>
          <w:szCs w:val="22"/>
        </w:rPr>
        <w:t>end</w:t>
      </w:r>
    </w:p>
    <w:sectPr w:rsidR="00B077DD" w:rsidRPr="00ED0B38" w:rsidSect="004E48B9">
      <w:headerReference w:type="default" r:id="rId10"/>
      <w:pgSz w:w="12240" w:h="15840" w:code="1"/>
      <w:pgMar w:top="1260" w:right="1620" w:bottom="1440" w:left="1530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69F18" w14:textId="77777777" w:rsidR="00EE01A2" w:rsidRDefault="00EE01A2">
      <w:r>
        <w:separator/>
      </w:r>
    </w:p>
  </w:endnote>
  <w:endnote w:type="continuationSeparator" w:id="0">
    <w:p w14:paraId="64E868C4" w14:textId="77777777" w:rsidR="00EE01A2" w:rsidRDefault="00EE01A2">
      <w:r>
        <w:continuationSeparator/>
      </w:r>
    </w:p>
  </w:endnote>
  <w:endnote w:type="continuationNotice" w:id="1">
    <w:p w14:paraId="2975429F" w14:textId="77777777" w:rsidR="00EE01A2" w:rsidRDefault="00EE0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CB38E" w14:textId="77777777" w:rsidR="00EE01A2" w:rsidRDefault="00EE01A2">
      <w:r>
        <w:separator/>
      </w:r>
    </w:p>
  </w:footnote>
  <w:footnote w:type="continuationSeparator" w:id="0">
    <w:p w14:paraId="1A9CE43C" w14:textId="77777777" w:rsidR="00EE01A2" w:rsidRDefault="00EE01A2">
      <w:r>
        <w:continuationSeparator/>
      </w:r>
    </w:p>
  </w:footnote>
  <w:footnote w:type="continuationNotice" w:id="1">
    <w:p w14:paraId="0042FA49" w14:textId="77777777" w:rsidR="00EE01A2" w:rsidRDefault="00EE01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82A8" w14:textId="17CEFC4A" w:rsidR="00935D9B" w:rsidRPr="00FE7122" w:rsidRDefault="00FE7122" w:rsidP="00FE7122">
    <w:pPr>
      <w:pStyle w:val="Header"/>
      <w:jc w:val="center"/>
      <w:rPr>
        <w:color w:val="EE0000"/>
      </w:rPr>
    </w:pPr>
    <w:r w:rsidRPr="00FE7122">
      <w:rPr>
        <w:b/>
        <w:bCs/>
        <w:color w:val="EE0000"/>
      </w:rPr>
      <w:t>Add your proposed changes and email the completed form to info@wsda.org. You will receive an email response with your amendment identifier and instructions on how to speak to your amendment.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hJYIzrSq2ZQB1" int2:id="G3ys0D69">
      <int2:state int2:value="Rejected" int2:type="spell"/>
    </int2:textHash>
    <int2:textHash int2:hashCode="GkCuLhSjOLefzb" int2:id="l0NKem8m">
      <int2:state int2:value="Rejected" int2:type="spell"/>
    </int2:textHash>
    <int2:textHash int2:hashCode="QD2Is6tAHzOaWU" int2:id="pNaPRKae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kx8eLbtlYVVmOgukXNAzOZ59UBnpw7qvtuapaioMc9JS+oO+ZRJ9wxYeTyXssoMNzpD8MoAEbhIFCh+ePfNocA==" w:salt="70N+BoVn1Ir5IdLnIvKrq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0F"/>
    <w:rsid w:val="00015733"/>
    <w:rsid w:val="0001615B"/>
    <w:rsid w:val="00037BC3"/>
    <w:rsid w:val="00046186"/>
    <w:rsid w:val="00051863"/>
    <w:rsid w:val="00055B80"/>
    <w:rsid w:val="00057DCF"/>
    <w:rsid w:val="000852B0"/>
    <w:rsid w:val="0009438A"/>
    <w:rsid w:val="000A062F"/>
    <w:rsid w:val="000D18B7"/>
    <w:rsid w:val="000E07B3"/>
    <w:rsid w:val="000F7D29"/>
    <w:rsid w:val="00136CBD"/>
    <w:rsid w:val="00142095"/>
    <w:rsid w:val="001731C9"/>
    <w:rsid w:val="00174DFB"/>
    <w:rsid w:val="00175B04"/>
    <w:rsid w:val="001841EE"/>
    <w:rsid w:val="00197D02"/>
    <w:rsid w:val="001A51F5"/>
    <w:rsid w:val="00205DCC"/>
    <w:rsid w:val="00214519"/>
    <w:rsid w:val="00226B1D"/>
    <w:rsid w:val="002338AD"/>
    <w:rsid w:val="00280B54"/>
    <w:rsid w:val="0028146F"/>
    <w:rsid w:val="00294C4E"/>
    <w:rsid w:val="002A5A45"/>
    <w:rsid w:val="002C7EBD"/>
    <w:rsid w:val="002F4C8E"/>
    <w:rsid w:val="003B41E4"/>
    <w:rsid w:val="003D2354"/>
    <w:rsid w:val="003E1471"/>
    <w:rsid w:val="003F1857"/>
    <w:rsid w:val="003F41A6"/>
    <w:rsid w:val="003F6FF5"/>
    <w:rsid w:val="004022E6"/>
    <w:rsid w:val="0041082C"/>
    <w:rsid w:val="00413F4A"/>
    <w:rsid w:val="00420278"/>
    <w:rsid w:val="00427151"/>
    <w:rsid w:val="00430608"/>
    <w:rsid w:val="004609E7"/>
    <w:rsid w:val="004874FE"/>
    <w:rsid w:val="004C7100"/>
    <w:rsid w:val="004E48B9"/>
    <w:rsid w:val="004F7396"/>
    <w:rsid w:val="00516121"/>
    <w:rsid w:val="00564055"/>
    <w:rsid w:val="005A5576"/>
    <w:rsid w:val="005B6B8E"/>
    <w:rsid w:val="005D41D3"/>
    <w:rsid w:val="005E6325"/>
    <w:rsid w:val="005F383B"/>
    <w:rsid w:val="005F73F4"/>
    <w:rsid w:val="00607AFD"/>
    <w:rsid w:val="00614C3F"/>
    <w:rsid w:val="00616F49"/>
    <w:rsid w:val="00623B5C"/>
    <w:rsid w:val="00667F3E"/>
    <w:rsid w:val="00682239"/>
    <w:rsid w:val="006A03C7"/>
    <w:rsid w:val="006C0476"/>
    <w:rsid w:val="006E71FF"/>
    <w:rsid w:val="00704567"/>
    <w:rsid w:val="007046F4"/>
    <w:rsid w:val="00717EA1"/>
    <w:rsid w:val="00727724"/>
    <w:rsid w:val="00732F85"/>
    <w:rsid w:val="00745A6B"/>
    <w:rsid w:val="00750C0F"/>
    <w:rsid w:val="0076521C"/>
    <w:rsid w:val="00785EC8"/>
    <w:rsid w:val="007931D1"/>
    <w:rsid w:val="007C7559"/>
    <w:rsid w:val="007D36B5"/>
    <w:rsid w:val="007F0853"/>
    <w:rsid w:val="007F199A"/>
    <w:rsid w:val="0080472D"/>
    <w:rsid w:val="00861580"/>
    <w:rsid w:val="008A08D0"/>
    <w:rsid w:val="008C1AF7"/>
    <w:rsid w:val="008F1049"/>
    <w:rsid w:val="008F3BE0"/>
    <w:rsid w:val="00916953"/>
    <w:rsid w:val="00923E3B"/>
    <w:rsid w:val="00935D9B"/>
    <w:rsid w:val="00950CD5"/>
    <w:rsid w:val="009551B2"/>
    <w:rsid w:val="00987EA4"/>
    <w:rsid w:val="0099039A"/>
    <w:rsid w:val="009B046F"/>
    <w:rsid w:val="009C321D"/>
    <w:rsid w:val="00A20336"/>
    <w:rsid w:val="00A45211"/>
    <w:rsid w:val="00A65CC7"/>
    <w:rsid w:val="00A803DF"/>
    <w:rsid w:val="00A834BD"/>
    <w:rsid w:val="00A91408"/>
    <w:rsid w:val="00AB7445"/>
    <w:rsid w:val="00AE1C7F"/>
    <w:rsid w:val="00AF3790"/>
    <w:rsid w:val="00B077DD"/>
    <w:rsid w:val="00B31EAF"/>
    <w:rsid w:val="00B4252C"/>
    <w:rsid w:val="00B9377E"/>
    <w:rsid w:val="00BA1F41"/>
    <w:rsid w:val="00BA3758"/>
    <w:rsid w:val="00BA7FC6"/>
    <w:rsid w:val="00C02F8C"/>
    <w:rsid w:val="00C40C5F"/>
    <w:rsid w:val="00C41950"/>
    <w:rsid w:val="00C536BA"/>
    <w:rsid w:val="00C709AD"/>
    <w:rsid w:val="00C758FA"/>
    <w:rsid w:val="00CD191C"/>
    <w:rsid w:val="00CD6CCA"/>
    <w:rsid w:val="00CF4924"/>
    <w:rsid w:val="00CF6CDE"/>
    <w:rsid w:val="00D10F4D"/>
    <w:rsid w:val="00D14348"/>
    <w:rsid w:val="00D1482D"/>
    <w:rsid w:val="00D14B79"/>
    <w:rsid w:val="00D20C76"/>
    <w:rsid w:val="00D22550"/>
    <w:rsid w:val="00D238EB"/>
    <w:rsid w:val="00D326A7"/>
    <w:rsid w:val="00D657E4"/>
    <w:rsid w:val="00D70265"/>
    <w:rsid w:val="00DC5E8E"/>
    <w:rsid w:val="00DD3E19"/>
    <w:rsid w:val="00DF7839"/>
    <w:rsid w:val="00E05236"/>
    <w:rsid w:val="00E471B6"/>
    <w:rsid w:val="00E52627"/>
    <w:rsid w:val="00E56D2F"/>
    <w:rsid w:val="00E83878"/>
    <w:rsid w:val="00E935C6"/>
    <w:rsid w:val="00ED0B38"/>
    <w:rsid w:val="00EE01A2"/>
    <w:rsid w:val="00EE3DF8"/>
    <w:rsid w:val="00EE4643"/>
    <w:rsid w:val="00EF236F"/>
    <w:rsid w:val="00F23613"/>
    <w:rsid w:val="00F4435C"/>
    <w:rsid w:val="00F47208"/>
    <w:rsid w:val="00F53009"/>
    <w:rsid w:val="00F75872"/>
    <w:rsid w:val="00F9512E"/>
    <w:rsid w:val="00FC2ABC"/>
    <w:rsid w:val="00FE7122"/>
    <w:rsid w:val="00FE7E95"/>
    <w:rsid w:val="00FF1138"/>
    <w:rsid w:val="14A9114C"/>
    <w:rsid w:val="21004EC0"/>
    <w:rsid w:val="2935CE0A"/>
    <w:rsid w:val="2BBF45DF"/>
    <w:rsid w:val="2BE67527"/>
    <w:rsid w:val="2C6EBFCF"/>
    <w:rsid w:val="3F707B54"/>
    <w:rsid w:val="5D1D2192"/>
    <w:rsid w:val="5FEB4E23"/>
    <w:rsid w:val="74198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99C10"/>
  <w15:chartTrackingRefBased/>
  <w15:docId w15:val="{29F67B02-9CF7-43DC-B659-029A92E0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" w:hAnsi="Bookman"/>
      <w:sz w:val="22"/>
    </w:rPr>
  </w:style>
  <w:style w:type="paragraph" w:styleId="Heading2">
    <w:name w:val="heading 2"/>
    <w:basedOn w:val="Normal"/>
    <w:next w:val="Normal"/>
    <w:link w:val="Heading2Char"/>
    <w:qFormat/>
    <w:rsid w:val="000852B0"/>
    <w:pPr>
      <w:keepNext/>
      <w:tabs>
        <w:tab w:val="left" w:pos="240"/>
        <w:tab w:val="left" w:pos="480"/>
        <w:tab w:val="left" w:pos="720"/>
        <w:tab w:val="left" w:pos="960"/>
      </w:tabs>
      <w:spacing w:line="220" w:lineRule="atLeast"/>
      <w:ind w:left="960" w:hanging="960"/>
      <w:jc w:val="both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</w:style>
  <w:style w:type="paragraph" w:styleId="NormalWeb">
    <w:name w:val="Normal (Web)"/>
    <w:basedOn w:val="Normal"/>
    <w:uiPriority w:val="99"/>
    <w:unhideWhenUsed/>
    <w:rsid w:val="00F951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52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52B0"/>
    <w:rPr>
      <w:rFonts w:ascii="Bookman" w:hAnsi="Bookman"/>
      <w:sz w:val="22"/>
    </w:rPr>
  </w:style>
  <w:style w:type="character" w:customStyle="1" w:styleId="Heading2Char">
    <w:name w:val="Heading 2 Char"/>
    <w:basedOn w:val="DefaultParagraphFont"/>
    <w:link w:val="Heading2"/>
    <w:rsid w:val="000852B0"/>
    <w:rPr>
      <w:rFonts w:ascii="Arial" w:hAnsi="Arial"/>
      <w:b/>
    </w:rPr>
  </w:style>
  <w:style w:type="paragraph" w:styleId="Revision">
    <w:name w:val="Revision"/>
    <w:hidden/>
    <w:uiPriority w:val="99"/>
    <w:semiHidden/>
    <w:rsid w:val="00C41950"/>
    <w:rPr>
      <w:rFonts w:ascii="Bookman" w:hAnsi="Book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08932652E674FAF0ADF83F2A3016A" ma:contentTypeVersion="19" ma:contentTypeDescription="Create a new document." ma:contentTypeScope="" ma:versionID="f947d82f048f9633de34b5d3f4739600">
  <xsd:schema xmlns:xsd="http://www.w3.org/2001/XMLSchema" xmlns:xs="http://www.w3.org/2001/XMLSchema" xmlns:p="http://schemas.microsoft.com/office/2006/metadata/properties" xmlns:ns2="47b6ecc3-3b89-4473-8f4e-619ef98aa954" xmlns:ns3="483da240-c8b3-4956-9f66-0889f0e0d463" targetNamespace="http://schemas.microsoft.com/office/2006/metadata/properties" ma:root="true" ma:fieldsID="292c2100f367e53a0f9eae20b8f2e00d" ns2:_="" ns3:_="">
    <xsd:import namespace="47b6ecc3-3b89-4473-8f4e-619ef98aa954"/>
    <xsd:import namespace="483da240-c8b3-4956-9f66-0889f0e0d4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ecc3-3b89-4473-8f4e-619ef98a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6f60f6-0fa8-4259-9299-4a1975e3814b}" ma:internalName="TaxCatchAll" ma:showField="CatchAllData" ma:web="47b6ecc3-3b89-4473-8f4e-619ef98a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a240-c8b3-4956-9f66-0889f0e0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a1bd0f-cf2c-4a8d-a987-8e1c06bf7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6ecc3-3b89-4473-8f4e-619ef98aa954" xsi:nil="true"/>
    <lcf76f155ced4ddcb4097134ff3c332f xmlns="483da240-c8b3-4956-9f66-0889f0e0d463">
      <Terms xmlns="http://schemas.microsoft.com/office/infopath/2007/PartnerControls"/>
    </lcf76f155ced4ddcb4097134ff3c332f>
    <Status xmlns="483da240-c8b3-4956-9f66-0889f0e0d463" xsi:nil="true"/>
  </documentManagement>
</p:properties>
</file>

<file path=customXml/itemProps1.xml><?xml version="1.0" encoding="utf-8"?>
<ds:datastoreItem xmlns:ds="http://schemas.openxmlformats.org/officeDocument/2006/customXml" ds:itemID="{D6D70681-D7A5-4EC6-A0D9-A1EEEAA40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E394B-7DC5-4717-AA7B-79CB19017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6ecc3-3b89-4473-8f4e-619ef98aa954"/>
    <ds:schemaRef ds:uri="483da240-c8b3-4956-9f66-0889f0e0d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4412E-9B9E-4D81-B4CA-067BB9BFBF24}">
  <ds:schemaRefs>
    <ds:schemaRef ds:uri="http://schemas.microsoft.com/office/2006/metadata/properties"/>
    <ds:schemaRef ds:uri="http://schemas.microsoft.com/office/infopath/2007/PartnerControls"/>
    <ds:schemaRef ds:uri="47b6ecc3-3b89-4473-8f4e-619ef98aa954"/>
    <ds:schemaRef ds:uri="483da240-c8b3-4956-9f66-0889f0e0d4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Washington State Dental Assoc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Resolution</dc:title>
  <dc:subject/>
  <dc:creator>Angela Wilkin</dc:creator>
  <cp:keywords/>
  <cp:lastModifiedBy>Rachal Gunderson</cp:lastModifiedBy>
  <cp:revision>3</cp:revision>
  <cp:lastPrinted>2012-07-12T18:18:00Z</cp:lastPrinted>
  <dcterms:created xsi:type="dcterms:W3CDTF">2025-08-22T15:09:00Z</dcterms:created>
  <dcterms:modified xsi:type="dcterms:W3CDTF">2025-08-22T15:10:00Z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0x0101007EE08932652E674FAF0ADF83F2A3016A</vt:lpwstr>
  </property>
  <property fmtid="{D5CDD505-2E9C-101B-9397-08002B2CF9AE}" pid="3" name="MediaServiceImageTags">
    <vt:lpwstr/>
  </property>
</Properties>
</file>